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27" w:rsidRPr="004F45DB" w:rsidRDefault="00613227" w:rsidP="00613227">
      <w:pPr>
        <w:spacing w:before="120"/>
        <w:ind w:firstLine="709"/>
        <w:rPr>
          <w:rFonts w:eastAsia="Times New Roman"/>
          <w:color w:val="000000"/>
        </w:rPr>
      </w:pPr>
      <w:r w:rsidRPr="004F45DB">
        <w:rPr>
          <w:rFonts w:eastAsia="Times New Roman"/>
          <w:b/>
          <w:color w:val="000000"/>
        </w:rPr>
        <w:t xml:space="preserve">13. Thủ tục xóa đăng ký góp vốn bằng quyền sử dụng đất, quyền sở hữu tài sản gắn liền với đất </w:t>
      </w:r>
    </w:p>
    <w:p w:rsidR="00613227" w:rsidRPr="004F45DB" w:rsidRDefault="00613227" w:rsidP="00613227">
      <w:pPr>
        <w:spacing w:before="120"/>
        <w:ind w:firstLine="727"/>
        <w:rPr>
          <w:rFonts w:eastAsia="Times New Roman"/>
          <w:color w:val="000000"/>
        </w:rPr>
      </w:pPr>
      <w:r w:rsidRPr="004F45DB">
        <w:rPr>
          <w:rFonts w:eastAsia="Times New Roman"/>
          <w:b/>
          <w:color w:val="000000"/>
        </w:rPr>
        <w:t>a) Trình tự thực hiện:</w:t>
      </w:r>
      <w:r w:rsidRPr="004F45DB">
        <w:rPr>
          <w:rFonts w:eastAsia="Times New Roman"/>
          <w:color w:val="000000"/>
        </w:rPr>
        <w:t xml:space="preserve"> (Điều 80 Nghị định số 43/2014/NĐ-CP)</w:t>
      </w:r>
    </w:p>
    <w:p w:rsidR="00613227" w:rsidRPr="004F45DB" w:rsidRDefault="00613227" w:rsidP="00613227">
      <w:pPr>
        <w:spacing w:before="120"/>
        <w:ind w:firstLine="727"/>
        <w:rPr>
          <w:rFonts w:eastAsia="Times New Roman"/>
          <w:b/>
          <w:color w:val="000000"/>
        </w:rPr>
      </w:pPr>
      <w:r w:rsidRPr="004F45DB">
        <w:rPr>
          <w:rFonts w:eastAsia="Times New Roman"/>
          <w:b/>
          <w:color w:val="000000"/>
        </w:rPr>
        <w:t>- Bước 1. Chuẩn bị và nộp hồ sơ</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Hộ gia đình, cá nhân, </w:t>
      </w:r>
      <w:r w:rsidRPr="004F45DB">
        <w:rPr>
          <w:rFonts w:eastAsia="Arial"/>
          <w:color w:val="000000"/>
          <w:lang w:val="vi-VN"/>
        </w:rPr>
        <w:t xml:space="preserve">người Việt Nam định cư ở nước ngoài được sở hữu nhà ở gắn liền với quyền sử dụng đất ở tại </w:t>
      </w:r>
      <w:r w:rsidRPr="004F45DB">
        <w:rPr>
          <w:rFonts w:eastAsia="Times New Roman"/>
          <w:color w:val="000000"/>
        </w:rPr>
        <w:t>Việt</w:t>
      </w:r>
      <w:r w:rsidRPr="004F45DB">
        <w:rPr>
          <w:rFonts w:eastAsia="Arial"/>
          <w:color w:val="000000"/>
          <w:lang w:val="vi-VN"/>
        </w:rPr>
        <w:t xml:space="preserve"> </w:t>
      </w:r>
      <w:proofErr w:type="gramStart"/>
      <w:r w:rsidRPr="004F45DB">
        <w:rPr>
          <w:rFonts w:eastAsia="Arial"/>
          <w:color w:val="000000"/>
          <w:lang w:val="vi-VN"/>
        </w:rPr>
        <w:t>Nam</w:t>
      </w:r>
      <w:r w:rsidRPr="004F45DB">
        <w:rPr>
          <w:rFonts w:eastAsia="Times New Roman"/>
          <w:color w:val="000000"/>
        </w:rPr>
        <w:t>(</w:t>
      </w:r>
      <w:proofErr w:type="gramEnd"/>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Buổi sáng từ 7 giờ 30 phút đến 11giờ 30 phút; </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Buổi chiều từ 13 giờ 00 phút đến 17 giờ 00 phút.</w:t>
      </w:r>
    </w:p>
    <w:p w:rsidR="00613227" w:rsidRPr="004F45DB" w:rsidRDefault="00613227" w:rsidP="00613227">
      <w:pPr>
        <w:spacing w:before="120"/>
        <w:ind w:firstLine="720"/>
        <w:rPr>
          <w:rFonts w:eastAsia="Times New Roman"/>
          <w:color w:val="000000"/>
        </w:rPr>
      </w:pPr>
      <w:r w:rsidRPr="004F45DB">
        <w:rPr>
          <w:rFonts w:eastAsia="Times New Roman"/>
          <w:b/>
          <w:color w:val="000000"/>
        </w:rPr>
        <w:t>- Bước 2. Kiểm tra và tiếp nhận hồ sơ (01 ngày)</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01 ngày làm việc kể từ ngày tiếp nhận hồ sơ, cơ quan tiếp nhận hồ sơ phải thông báo và hướng dẫn người nộp hồ sơ bổ sung, hoàn chỉnh hồ sơ </w:t>
      </w:r>
      <w:proofErr w:type="gramStart"/>
      <w:r w:rsidRPr="004F45DB">
        <w:rPr>
          <w:rFonts w:eastAsia="Times New Roman"/>
          <w:color w:val="000000"/>
        </w:rPr>
        <w:t>theo</w:t>
      </w:r>
      <w:proofErr w:type="gramEnd"/>
      <w:r w:rsidRPr="004F45DB">
        <w:rPr>
          <w:rFonts w:eastAsia="Times New Roman"/>
          <w:color w:val="000000"/>
        </w:rPr>
        <w:t xml:space="preserve"> quy định. </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613227" w:rsidRPr="004F45DB" w:rsidRDefault="00613227" w:rsidP="00613227">
      <w:pPr>
        <w:spacing w:before="120"/>
        <w:ind w:firstLine="727"/>
        <w:rPr>
          <w:rFonts w:eastAsia="Times New Roman"/>
          <w:b/>
          <w:color w:val="000000"/>
        </w:rPr>
      </w:pPr>
      <w:r w:rsidRPr="004F45DB">
        <w:rPr>
          <w:rFonts w:eastAsia="Times New Roman"/>
          <w:b/>
          <w:color w:val="000000"/>
        </w:rPr>
        <w:t>- Bước 3. Giải quyết hồ sơ (01 ngày)</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Tại Chi nhánh Văn phòng đăng ký đất </w:t>
      </w:r>
      <w:proofErr w:type="gramStart"/>
      <w:r w:rsidRPr="004F45DB">
        <w:rPr>
          <w:rFonts w:eastAsia="Times New Roman"/>
          <w:color w:val="000000"/>
        </w:rPr>
        <w:t>đai</w:t>
      </w:r>
      <w:proofErr w:type="gramEnd"/>
      <w:r w:rsidRPr="004F45DB">
        <w:rPr>
          <w:rFonts w:eastAsia="Times New Roman"/>
          <w:color w:val="000000"/>
        </w:rPr>
        <w:t>:</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Xác nhận việc xóa góp vốn vào Giấy chứng nhận </w:t>
      </w:r>
      <w:proofErr w:type="gramStart"/>
      <w:r w:rsidRPr="004F45DB">
        <w:rPr>
          <w:rFonts w:eastAsia="Times New Roman"/>
          <w:color w:val="000000"/>
        </w:rPr>
        <w:t>theo</w:t>
      </w:r>
      <w:proofErr w:type="gramEnd"/>
      <w:r w:rsidRPr="004F45DB">
        <w:rPr>
          <w:rFonts w:eastAsia="Times New Roman"/>
          <w:color w:val="000000"/>
        </w:rPr>
        <w:t xml:space="preserve"> quy định và trao cho bên góp vốn.</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Trường hợp góp vốn quyền sử dụng đất mà đã cấp Giấy chứng nhận cho bên nhận góp vốn thì thu hồi Giấy chứng nhận đã cấp; bên nhận góp vốn được cấp lại </w:t>
      </w:r>
      <w:r w:rsidRPr="004F45DB">
        <w:rPr>
          <w:rFonts w:eastAsia="Times New Roman"/>
          <w:color w:val="000000"/>
        </w:rPr>
        <w:lastRenderedPageBreak/>
        <w:t>Giấy chứng nhận quyền sử dụng đất, quyền sở hữu nhà ở và tài sản khác gắn liền với đất;</w:t>
      </w:r>
    </w:p>
    <w:p w:rsidR="00613227" w:rsidRDefault="00613227" w:rsidP="00613227">
      <w:pPr>
        <w:spacing w:before="120"/>
        <w:ind w:firstLine="720"/>
        <w:jc w:val="both"/>
        <w:rPr>
          <w:rFonts w:eastAsia="Times New Roman"/>
          <w:color w:val="000000"/>
        </w:rPr>
      </w:pPr>
      <w:r w:rsidRPr="004F45DB">
        <w:rPr>
          <w:rFonts w:eastAsia="Times New Roman"/>
          <w:color w:val="000000"/>
        </w:rPr>
        <w:t xml:space="preserve">Trường hợp thời hạn sử dụng đất kết thúc cùng với thời điểm xóa góp vốn bằng quyền sử dụng đất mà người sử dụng đất không có nhu cầu tiếp tục sử dụng đất hoặc không được cơ quan nhà nước có thẩm quyền gia hạn sử dụng đất thì </w:t>
      </w:r>
      <w:proofErr w:type="gramStart"/>
      <w:r w:rsidRPr="004F45DB">
        <w:rPr>
          <w:rFonts w:eastAsia="Times New Roman"/>
          <w:color w:val="000000"/>
        </w:rPr>
        <w:t>thu</w:t>
      </w:r>
      <w:proofErr w:type="gramEnd"/>
      <w:r w:rsidRPr="004F45DB">
        <w:rPr>
          <w:rFonts w:eastAsia="Times New Roman"/>
          <w:color w:val="000000"/>
        </w:rPr>
        <w:t xml:space="preserve"> hồi Giấy chứng nhận đã cấp.</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Xóa đăng ký góp vốn vào hồ sơ địa chính, cơ sở dữ liệu đất </w:t>
      </w:r>
      <w:proofErr w:type="gramStart"/>
      <w:r w:rsidRPr="004F45DB">
        <w:rPr>
          <w:rFonts w:eastAsia="Times New Roman"/>
          <w:color w:val="000000"/>
        </w:rPr>
        <w:t>đai</w:t>
      </w:r>
      <w:proofErr w:type="gramEnd"/>
      <w:r w:rsidRPr="004F45DB">
        <w:rPr>
          <w:rFonts w:eastAsia="Times New Roman"/>
          <w:color w:val="000000"/>
        </w:rPr>
        <w:t>.</w:t>
      </w:r>
    </w:p>
    <w:p w:rsidR="00613227" w:rsidRPr="004F45DB" w:rsidRDefault="00613227" w:rsidP="00613227">
      <w:pPr>
        <w:spacing w:before="120"/>
        <w:ind w:firstLine="720"/>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Người sử dụng đất căn cứ ngày hẹn trong Biên nhận liên hệ nhận kết quả tại Chi nhánh Văn phòng đăng ký đất </w:t>
      </w:r>
      <w:proofErr w:type="gramStart"/>
      <w:r w:rsidRPr="004F45DB">
        <w:rPr>
          <w:rFonts w:eastAsia="Times New Roman"/>
          <w:color w:val="000000"/>
        </w:rPr>
        <w:t>đai</w:t>
      </w:r>
      <w:proofErr w:type="gramEnd"/>
      <w:r w:rsidRPr="004F45DB">
        <w:rPr>
          <w:rFonts w:eastAsia="Times New Roman"/>
          <w:color w:val="000000"/>
        </w:rPr>
        <w:t xml:space="preserve"> </w:t>
      </w:r>
    </w:p>
    <w:p w:rsidR="00613227" w:rsidRPr="004F45DB" w:rsidRDefault="00613227" w:rsidP="00613227">
      <w:pPr>
        <w:spacing w:before="120"/>
        <w:ind w:firstLine="540"/>
        <w:rPr>
          <w:color w:val="000000"/>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tại </w:t>
      </w:r>
      <w:r w:rsidRPr="004F45DB">
        <w:rPr>
          <w:color w:val="000000"/>
          <w:spacing w:val="-2"/>
        </w:rPr>
        <w:t xml:space="preserve">Chi nhánh Văn phòng đăng ký đất </w:t>
      </w:r>
      <w:proofErr w:type="gramStart"/>
      <w:r w:rsidRPr="004F45DB">
        <w:rPr>
          <w:color w:val="000000"/>
          <w:spacing w:val="-2"/>
        </w:rPr>
        <w:t>đai</w:t>
      </w:r>
      <w:proofErr w:type="gramEnd"/>
      <w:r w:rsidRPr="004F45DB">
        <w:rPr>
          <w:color w:val="000000"/>
          <w:spacing w:val="-2"/>
          <w:lang w:val="vi-VN"/>
        </w:rPr>
        <w:t>.</w:t>
      </w:r>
    </w:p>
    <w:p w:rsidR="00613227" w:rsidRPr="004F45DB" w:rsidRDefault="00613227" w:rsidP="00613227">
      <w:pPr>
        <w:spacing w:before="120"/>
        <w:ind w:firstLine="540"/>
        <w:rPr>
          <w:b/>
          <w:color w:val="000000"/>
          <w:lang w:val="vi-VN"/>
        </w:rPr>
      </w:pPr>
      <w:r w:rsidRPr="004F45DB">
        <w:rPr>
          <w:b/>
          <w:color w:val="000000"/>
        </w:rPr>
        <w:t>c</w:t>
      </w:r>
      <w:r w:rsidRPr="004F45DB">
        <w:rPr>
          <w:b/>
          <w:color w:val="000000"/>
          <w:lang w:val="vi-VN"/>
        </w:rPr>
        <w:t>) Thành phần, số lượng hồ sơ</w:t>
      </w:r>
    </w:p>
    <w:p w:rsidR="00613227" w:rsidRPr="004F45DB" w:rsidRDefault="00613227" w:rsidP="00613227">
      <w:pPr>
        <w:spacing w:before="120"/>
        <w:ind w:firstLine="720"/>
        <w:jc w:val="both"/>
        <w:rPr>
          <w:b/>
          <w:color w:val="000000"/>
        </w:rPr>
      </w:pPr>
      <w:r w:rsidRPr="004F45DB">
        <w:rPr>
          <w:b/>
          <w:color w:val="000000"/>
        </w:rPr>
        <w:t xml:space="preserve">- </w:t>
      </w:r>
      <w:r w:rsidRPr="004F45DB">
        <w:rPr>
          <w:b/>
          <w:color w:val="000000"/>
          <w:lang w:val="vi-VN"/>
        </w:rPr>
        <w:t>Thành phần hồ sơ bao gồm</w:t>
      </w:r>
      <w:proofErr w:type="gramStart"/>
      <w:r w:rsidRPr="004F45DB">
        <w:rPr>
          <w:b/>
          <w:color w:val="000000"/>
          <w:lang w:val="vi-VN"/>
        </w:rPr>
        <w:t>:</w:t>
      </w:r>
      <w:r w:rsidRPr="004F45DB">
        <w:rPr>
          <w:color w:val="000000"/>
        </w:rPr>
        <w:t>Khoa</w:t>
      </w:r>
      <w:proofErr w:type="gramEnd"/>
      <w:r w:rsidRPr="004F45DB">
        <w:rPr>
          <w:color w:val="000000"/>
        </w:rPr>
        <w:t>̉n 3 Điều 9 Thông tư 24/2014/TT-BTNMT</w:t>
      </w:r>
    </w:p>
    <w:p w:rsidR="00613227" w:rsidRPr="004F45DB" w:rsidRDefault="00613227" w:rsidP="00613227">
      <w:pPr>
        <w:spacing w:before="120"/>
        <w:ind w:firstLine="720"/>
        <w:jc w:val="both"/>
        <w:rPr>
          <w:bCs/>
          <w:color w:val="000000"/>
          <w:lang w:val="vi-VN"/>
        </w:rPr>
      </w:pPr>
      <w:r w:rsidRPr="004F45DB">
        <w:rPr>
          <w:bCs/>
          <w:color w:val="000000"/>
        </w:rPr>
        <w:t>+</w:t>
      </w:r>
      <w:r w:rsidRPr="004F45DB">
        <w:rPr>
          <w:bCs/>
          <w:color w:val="000000"/>
          <w:lang w:val="vi-VN"/>
        </w:rPr>
        <w:t xml:space="preserve"> Văn bản thanh lý hợp đồng góp vốn bằng quyền </w:t>
      </w:r>
      <w:r w:rsidRPr="004F45DB">
        <w:rPr>
          <w:rFonts w:eastAsia="Times New Roman"/>
          <w:color w:val="000000"/>
        </w:rPr>
        <w:t>sử</w:t>
      </w:r>
      <w:r w:rsidRPr="004F45DB">
        <w:rPr>
          <w:bCs/>
          <w:color w:val="000000"/>
          <w:lang w:val="vi-VN"/>
        </w:rPr>
        <w:t xml:space="preserve"> dụng đất, tài sản gắn liền với đất hoặc hợp đồng góp vốn bằng quyền sử dụng đất, tài sản gắn liền với đất có xác nhận đã được thanh lý hợp đồng.</w:t>
      </w:r>
    </w:p>
    <w:p w:rsidR="00613227" w:rsidRPr="004F45DB" w:rsidRDefault="00613227" w:rsidP="00613227">
      <w:pPr>
        <w:spacing w:before="120"/>
        <w:ind w:firstLine="720"/>
        <w:jc w:val="both"/>
        <w:rPr>
          <w:color w:val="000000"/>
        </w:rPr>
      </w:pPr>
      <w:r w:rsidRPr="004F45DB">
        <w:rPr>
          <w:bCs/>
          <w:color w:val="000000"/>
        </w:rPr>
        <w:t>+</w:t>
      </w:r>
      <w:r w:rsidRPr="004F45DB">
        <w:rPr>
          <w:bCs/>
          <w:color w:val="000000"/>
          <w:lang w:val="vi-VN"/>
        </w:rPr>
        <w:t xml:space="preserve"> Bản gốc Giấy chứng nhậnđã cấp đối với trường hợp</w:t>
      </w:r>
      <w:r w:rsidRPr="004F45DB">
        <w:rPr>
          <w:color w:val="000000"/>
          <w:lang w:val="vi-VN"/>
        </w:rPr>
        <w:t xml:space="preserve"> góp vốn bằng quyền sử dụng đất, </w:t>
      </w:r>
      <w:r w:rsidRPr="004F45DB">
        <w:rPr>
          <w:rFonts w:eastAsia="Times New Roman"/>
          <w:color w:val="000000"/>
        </w:rPr>
        <w:t>quyền</w:t>
      </w:r>
      <w:r w:rsidRPr="004F45DB">
        <w:rPr>
          <w:color w:val="000000"/>
          <w:lang w:val="vi-VN"/>
        </w:rPr>
        <w:t xml:space="preserve"> sở hữu tài sản gắn liền với đất.</w:t>
      </w:r>
    </w:p>
    <w:p w:rsidR="00613227" w:rsidRPr="004F45DB" w:rsidRDefault="00613227" w:rsidP="00613227">
      <w:pPr>
        <w:widowControl w:val="0"/>
        <w:spacing w:before="120" w:line="360" w:lineRule="exact"/>
        <w:ind w:firstLine="540"/>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613227" w:rsidRPr="004F45DB" w:rsidRDefault="00613227" w:rsidP="00613227">
      <w:pPr>
        <w:spacing w:before="120"/>
        <w:ind w:firstLine="54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Không quá 0</w:t>
      </w:r>
      <w:r w:rsidRPr="004F45DB">
        <w:rPr>
          <w:color w:val="000000"/>
        </w:rPr>
        <w:t>3</w:t>
      </w:r>
      <w:r w:rsidRPr="004F45DB">
        <w:rPr>
          <w:color w:val="000000"/>
          <w:lang w:val="vi-VN"/>
        </w:rPr>
        <w:t xml:space="preserve"> ngày làm việc</w:t>
      </w:r>
      <w:r w:rsidRPr="004F45DB">
        <w:rPr>
          <w:color w:val="000000"/>
        </w:rPr>
        <w:t xml:space="preserve"> kể từ ngày nhận đủ hồ sơ hợp lệ</w:t>
      </w:r>
    </w:p>
    <w:p w:rsidR="00613227" w:rsidRPr="004F45DB" w:rsidRDefault="00613227" w:rsidP="00613227">
      <w:pPr>
        <w:spacing w:before="120"/>
        <w:ind w:firstLine="540"/>
        <w:jc w:val="both"/>
        <w:rPr>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613227" w:rsidRPr="004F45DB" w:rsidRDefault="00613227" w:rsidP="00613227">
      <w:pPr>
        <w:spacing w:before="120"/>
        <w:ind w:firstLine="540"/>
        <w:jc w:val="both"/>
        <w:rPr>
          <w:rFonts w:eastAsia="Arial"/>
          <w:color w:val="000000"/>
        </w:rPr>
      </w:pPr>
      <w:r w:rsidRPr="004F45DB">
        <w:rPr>
          <w:b/>
          <w:color w:val="000000"/>
        </w:rPr>
        <w:t>e</w:t>
      </w:r>
      <w:r w:rsidRPr="004F45DB">
        <w:rPr>
          <w:b/>
          <w:color w:val="000000"/>
          <w:lang w:val="vi-VN"/>
        </w:rPr>
        <w:t>) Đối tượng thực hiện thủ tục hành chính</w:t>
      </w:r>
      <w:r w:rsidRPr="004F45DB">
        <w:rPr>
          <w:b/>
          <w:color w:val="000000"/>
        </w:rPr>
        <w:t xml:space="preserve">: </w:t>
      </w:r>
      <w:r w:rsidRPr="004F45DB">
        <w:rPr>
          <w:color w:val="000000"/>
        </w:rPr>
        <w:t>H</w:t>
      </w:r>
      <w:r w:rsidRPr="004F45DB">
        <w:rPr>
          <w:rFonts w:eastAsia="Arial"/>
          <w:color w:val="000000"/>
          <w:lang w:val="vi-VN"/>
        </w:rPr>
        <w:t xml:space="preserve">ộ gia đình, cá nhân, người </w:t>
      </w:r>
      <w:r w:rsidRPr="004F45DB">
        <w:rPr>
          <w:rFonts w:eastAsia="Times New Roman"/>
          <w:color w:val="000000"/>
        </w:rPr>
        <w:t>Việt</w:t>
      </w:r>
      <w:r w:rsidRPr="004F45DB">
        <w:rPr>
          <w:rFonts w:eastAsia="Arial"/>
          <w:color w:val="000000"/>
          <w:lang w:val="vi-VN"/>
        </w:rPr>
        <w:t xml:space="preserve"> Nam định cư ở nước ngoài được sở hữu nhà ở gắn liền với quyền sử dụng đất ở tại Việt Nam.</w:t>
      </w:r>
    </w:p>
    <w:p w:rsidR="00613227" w:rsidRPr="004F45DB" w:rsidRDefault="00613227" w:rsidP="00613227">
      <w:pPr>
        <w:spacing w:before="120"/>
        <w:ind w:firstLine="540"/>
        <w:rPr>
          <w:color w:val="000000"/>
          <w:lang w:val="vi-VN"/>
        </w:rPr>
      </w:pPr>
      <w:r w:rsidRPr="004F45DB">
        <w:rPr>
          <w:b/>
          <w:color w:val="000000"/>
        </w:rPr>
        <w:lastRenderedPageBreak/>
        <w:t>g</w:t>
      </w:r>
      <w:r w:rsidRPr="004F45DB">
        <w:rPr>
          <w:b/>
          <w:color w:val="000000"/>
          <w:lang w:val="vi-VN"/>
        </w:rPr>
        <w:t>) Cơ quan thực hiện thủ tục hành chính</w:t>
      </w:r>
      <w:r w:rsidRPr="004F45DB">
        <w:rPr>
          <w:color w:val="000000"/>
        </w:rPr>
        <w:t xml:space="preserve">: </w:t>
      </w:r>
      <w:r w:rsidRPr="004F45DB">
        <w:rPr>
          <w:color w:val="000000"/>
          <w:spacing w:val="-2"/>
        </w:rPr>
        <w:t xml:space="preserve">Chi nhánh Văn phòng đăng ký đất </w:t>
      </w:r>
      <w:proofErr w:type="gramStart"/>
      <w:r w:rsidRPr="004F45DB">
        <w:rPr>
          <w:color w:val="000000"/>
          <w:spacing w:val="-2"/>
        </w:rPr>
        <w:t>đai</w:t>
      </w:r>
      <w:proofErr w:type="gramEnd"/>
      <w:r w:rsidRPr="004F45DB">
        <w:rPr>
          <w:color w:val="000000"/>
        </w:rPr>
        <w:t>.</w:t>
      </w:r>
    </w:p>
    <w:p w:rsidR="00613227" w:rsidRPr="004F45DB" w:rsidRDefault="00613227" w:rsidP="00613227">
      <w:pPr>
        <w:spacing w:before="120"/>
        <w:ind w:firstLine="540"/>
        <w:jc w:val="both"/>
        <w:rPr>
          <w:rFonts w:eastAsia="Times New Roman"/>
          <w:color w:val="000000"/>
        </w:rPr>
      </w:pPr>
      <w:r w:rsidRPr="004F45DB">
        <w:rPr>
          <w:b/>
          <w:color w:val="000000"/>
        </w:rPr>
        <w:t>h)</w:t>
      </w:r>
      <w:r w:rsidRPr="004F45DB">
        <w:rPr>
          <w:b/>
          <w:color w:val="000000"/>
          <w:lang w:val="vi-VN"/>
        </w:rPr>
        <w:t xml:space="preserve"> Kết quả thực hiện thủ tục hành chính</w:t>
      </w:r>
      <w:r w:rsidRPr="004F45DB">
        <w:rPr>
          <w:b/>
          <w:color w:val="000000"/>
        </w:rPr>
        <w:t xml:space="preserve">: </w:t>
      </w:r>
      <w:r w:rsidRPr="004F45DB">
        <w:rPr>
          <w:rFonts w:eastAsia="Times New Roman"/>
          <w:color w:val="000000"/>
        </w:rPr>
        <w:t>Xác nhận việc xóa góp vốn</w:t>
      </w:r>
      <w:r>
        <w:rPr>
          <w:rFonts w:eastAsia="Times New Roman"/>
          <w:color w:val="000000"/>
        </w:rPr>
        <w:t xml:space="preserve"> vào </w:t>
      </w:r>
      <w:r w:rsidRPr="004F45DB">
        <w:rPr>
          <w:color w:val="000000"/>
          <w:lang w:val="vi-VN"/>
        </w:rPr>
        <w:t xml:space="preserve">Giấy chứng nhận </w:t>
      </w:r>
      <w:r w:rsidRPr="004F45DB">
        <w:rPr>
          <w:rFonts w:eastAsia="Times New Roman"/>
          <w:color w:val="000000"/>
        </w:rPr>
        <w:t>hoặc văn bản từ chối nêu rõ lý do.</w:t>
      </w:r>
    </w:p>
    <w:p w:rsidR="00613227" w:rsidRDefault="00613227" w:rsidP="00613227">
      <w:pPr>
        <w:spacing w:before="120" w:line="360" w:lineRule="exact"/>
        <w:ind w:firstLine="540"/>
        <w:rPr>
          <w:color w:val="000000"/>
        </w:rPr>
      </w:pPr>
      <w:r w:rsidRPr="004F45DB">
        <w:rPr>
          <w:b/>
          <w:color w:val="000000"/>
          <w:lang w:val="vi-VN"/>
        </w:rPr>
        <w:t xml:space="preserve">i) </w:t>
      </w:r>
      <w:r w:rsidRPr="004F45DB">
        <w:rPr>
          <w:b/>
          <w:color w:val="000000"/>
        </w:rPr>
        <w:t xml:space="preserve">Phí, </w:t>
      </w:r>
      <w:r w:rsidRPr="004F45DB">
        <w:rPr>
          <w:b/>
          <w:color w:val="000000"/>
          <w:lang w:val="vi-VN"/>
        </w:rPr>
        <w:t>Lệ phí:</w:t>
      </w:r>
    </w:p>
    <w:p w:rsidR="00613227" w:rsidRPr="00CE0657" w:rsidRDefault="00613227" w:rsidP="00613227">
      <w:pPr>
        <w:spacing w:before="120" w:line="360" w:lineRule="exact"/>
        <w:ind w:firstLine="540"/>
        <w:rPr>
          <w:b/>
          <w:color w:val="000000"/>
        </w:rPr>
      </w:pPr>
      <w:r w:rsidRPr="00CE0657">
        <w:rPr>
          <w:b/>
          <w:color w:val="000000"/>
        </w:rPr>
        <w:t>Lệ phí chứng nhận đăng ký thay đổi sau khi được cấp Giấy chứng nhận</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60"/>
        <w:gridCol w:w="1444"/>
        <w:gridCol w:w="992"/>
        <w:gridCol w:w="1010"/>
      </w:tblGrid>
      <w:tr w:rsidR="00613227" w:rsidRPr="004F45DB" w:rsidTr="000A438B">
        <w:trPr>
          <w:trHeight w:val="693"/>
        </w:trPr>
        <w:tc>
          <w:tcPr>
            <w:tcW w:w="817" w:type="dxa"/>
            <w:vMerge w:val="restart"/>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STT</w:t>
            </w:r>
          </w:p>
        </w:tc>
        <w:tc>
          <w:tcPr>
            <w:tcW w:w="5360" w:type="dxa"/>
            <w:vMerge w:val="restart"/>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Nội dung thu</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Đơn vị tính</w:t>
            </w:r>
          </w:p>
        </w:tc>
        <w:tc>
          <w:tcPr>
            <w:tcW w:w="2002" w:type="dxa"/>
            <w:gridSpan w:val="2"/>
            <w:tcBorders>
              <w:top w:val="single" w:sz="4" w:space="0" w:color="auto"/>
              <w:left w:val="single" w:sz="4" w:space="0" w:color="auto"/>
              <w:right w:val="single" w:sz="4" w:space="0" w:color="auto"/>
            </w:tcBorders>
            <w:vAlign w:val="center"/>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 xml:space="preserve">Mức thu </w:t>
            </w:r>
          </w:p>
        </w:tc>
      </w:tr>
      <w:tr w:rsidR="00613227" w:rsidRPr="004F45DB" w:rsidTr="000A438B">
        <w:tc>
          <w:tcPr>
            <w:tcW w:w="0" w:type="auto"/>
            <w:vMerge/>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after="0" w:line="240" w:lineRule="auto"/>
              <w:rPr>
                <w:rFonts w:eastAsia="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after="0" w:line="240" w:lineRule="auto"/>
              <w:rPr>
                <w:rFonts w:eastAsia="Times New Roman"/>
                <w:b/>
                <w:bCs/>
                <w:color w:val="00000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after="0" w:line="240" w:lineRule="auto"/>
              <w:rPr>
                <w:rFonts w:eastAsia="Times New Roman"/>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Quận</w:t>
            </w:r>
          </w:p>
        </w:tc>
        <w:tc>
          <w:tcPr>
            <w:tcW w:w="1010"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
                <w:bCs/>
                <w:color w:val="000000"/>
              </w:rPr>
            </w:pPr>
            <w:r w:rsidRPr="004F45DB">
              <w:rPr>
                <w:rFonts w:eastAsia="Times New Roman"/>
                <w:b/>
                <w:bCs/>
                <w:color w:val="000000"/>
              </w:rPr>
              <w:t>Huyện</w:t>
            </w:r>
          </w:p>
        </w:tc>
      </w:tr>
      <w:tr w:rsidR="00613227" w:rsidRPr="004F45DB" w:rsidTr="000A438B">
        <w:tc>
          <w:tcPr>
            <w:tcW w:w="817" w:type="dxa"/>
            <w:tcBorders>
              <w:top w:val="single" w:sz="4" w:space="0" w:color="auto"/>
              <w:left w:val="single" w:sz="4" w:space="0" w:color="auto"/>
              <w:bottom w:val="single" w:sz="4" w:space="0" w:color="auto"/>
              <w:right w:val="single" w:sz="4" w:space="0" w:color="auto"/>
            </w:tcBorders>
            <w:vAlign w:val="center"/>
          </w:tcPr>
          <w:p w:rsidR="00613227" w:rsidRPr="004F45DB" w:rsidRDefault="00613227" w:rsidP="000A438B">
            <w:pPr>
              <w:spacing w:before="120"/>
              <w:jc w:val="center"/>
              <w:rPr>
                <w:color w:val="000000"/>
              </w:rPr>
            </w:pPr>
          </w:p>
        </w:tc>
        <w:tc>
          <w:tcPr>
            <w:tcW w:w="8806" w:type="dxa"/>
            <w:gridSpan w:val="4"/>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613227" w:rsidRPr="004F45DB" w:rsidTr="000A438B">
        <w:tc>
          <w:tcPr>
            <w:tcW w:w="817"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color w:val="000000"/>
              </w:rPr>
            </w:pPr>
            <w:r w:rsidRPr="004F45DB">
              <w:rPr>
                <w:color w:val="000000"/>
              </w:rPr>
              <w:t>1</w:t>
            </w:r>
          </w:p>
        </w:tc>
        <w:tc>
          <w:tcPr>
            <w:tcW w:w="536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color w:val="000000"/>
              </w:rPr>
              <w:t>Đăng ký thay đổi chỉ có quyền sử dụng đất</w:t>
            </w:r>
          </w:p>
        </w:tc>
        <w:tc>
          <w:tcPr>
            <w:tcW w:w="1444"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15.000</w:t>
            </w:r>
          </w:p>
        </w:tc>
        <w:tc>
          <w:tcPr>
            <w:tcW w:w="101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7.500</w:t>
            </w:r>
          </w:p>
        </w:tc>
      </w:tr>
      <w:tr w:rsidR="00613227" w:rsidRPr="004F45DB" w:rsidTr="000A438B">
        <w:tc>
          <w:tcPr>
            <w:tcW w:w="817"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color w:val="000000"/>
              </w:rPr>
            </w:pPr>
            <w:r w:rsidRPr="004F45DB">
              <w:rPr>
                <w:color w:val="000000"/>
              </w:rPr>
              <w:t>2</w:t>
            </w:r>
          </w:p>
        </w:tc>
        <w:tc>
          <w:tcPr>
            <w:tcW w:w="536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444"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50.000</w:t>
            </w:r>
          </w:p>
        </w:tc>
        <w:tc>
          <w:tcPr>
            <w:tcW w:w="101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50.000</w:t>
            </w:r>
          </w:p>
        </w:tc>
      </w:tr>
      <w:tr w:rsidR="00613227" w:rsidRPr="004F45DB" w:rsidTr="000A438B">
        <w:tc>
          <w:tcPr>
            <w:tcW w:w="817"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color w:val="000000"/>
              </w:rPr>
            </w:pPr>
            <w:r w:rsidRPr="004F45DB">
              <w:rPr>
                <w:color w:val="000000"/>
              </w:rPr>
              <w:t>3</w:t>
            </w:r>
          </w:p>
        </w:tc>
        <w:tc>
          <w:tcPr>
            <w:tcW w:w="536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color w:val="000000"/>
              </w:rPr>
            </w:pPr>
            <w:r w:rsidRPr="004F45DB">
              <w:rPr>
                <w:color w:val="000000"/>
              </w:rPr>
              <w:t>Đăng ký thay đổi chỉ có tài sản gắn liền với đất thì áp dụng mức thu lệ phí cấp giấy chứng nhận</w:t>
            </w:r>
          </w:p>
        </w:tc>
        <w:tc>
          <w:tcPr>
            <w:tcW w:w="1444" w:type="dxa"/>
            <w:tcBorders>
              <w:top w:val="single" w:sz="4" w:space="0" w:color="auto"/>
              <w:left w:val="single" w:sz="4" w:space="0" w:color="auto"/>
              <w:bottom w:val="single" w:sz="4" w:space="0" w:color="auto"/>
              <w:right w:val="single" w:sz="4" w:space="0" w:color="auto"/>
            </w:tcBorders>
            <w:vAlign w:val="center"/>
            <w:hideMark/>
          </w:tcPr>
          <w:p w:rsidR="00613227" w:rsidRPr="004F45DB" w:rsidRDefault="00613227" w:rsidP="000A438B">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50.000</w:t>
            </w:r>
          </w:p>
        </w:tc>
        <w:tc>
          <w:tcPr>
            <w:tcW w:w="1010" w:type="dxa"/>
            <w:tcBorders>
              <w:top w:val="single" w:sz="4" w:space="0" w:color="auto"/>
              <w:left w:val="single" w:sz="4" w:space="0" w:color="auto"/>
              <w:bottom w:val="single" w:sz="4" w:space="0" w:color="auto"/>
              <w:right w:val="single" w:sz="4" w:space="0" w:color="auto"/>
            </w:tcBorders>
            <w:hideMark/>
          </w:tcPr>
          <w:p w:rsidR="00613227" w:rsidRPr="004F45DB" w:rsidRDefault="00613227" w:rsidP="000A438B">
            <w:pPr>
              <w:spacing w:before="120"/>
              <w:rPr>
                <w:rFonts w:eastAsia="Times New Roman"/>
                <w:bCs/>
                <w:color w:val="000000"/>
              </w:rPr>
            </w:pPr>
            <w:r w:rsidRPr="004F45DB">
              <w:rPr>
                <w:rFonts w:eastAsia="Times New Roman"/>
                <w:bCs/>
                <w:color w:val="000000"/>
              </w:rPr>
              <w:t>50.000</w:t>
            </w:r>
          </w:p>
        </w:tc>
      </w:tr>
    </w:tbl>
    <w:p w:rsidR="00613227" w:rsidRPr="004F45DB" w:rsidRDefault="00613227" w:rsidP="00613227">
      <w:pPr>
        <w:spacing w:before="120" w:line="360" w:lineRule="exact"/>
        <w:ind w:firstLine="540"/>
        <w:rPr>
          <w:color w:val="000000"/>
          <w:spacing w:val="-6"/>
        </w:rPr>
      </w:pPr>
      <w:r w:rsidRPr="004F45DB">
        <w:rPr>
          <w:color w:val="000000"/>
          <w:spacing w:val="-6"/>
        </w:rPr>
        <w:t xml:space="preserve">* Đối tượng miễn </w:t>
      </w:r>
      <w:proofErr w:type="gramStart"/>
      <w:r w:rsidRPr="004F45DB">
        <w:rPr>
          <w:color w:val="000000"/>
          <w:spacing w:val="-6"/>
        </w:rPr>
        <w:t>thu</w:t>
      </w:r>
      <w:proofErr w:type="gramEnd"/>
      <w:r w:rsidRPr="004F45DB">
        <w:rPr>
          <w:color w:val="000000"/>
          <w:spacing w:val="-6"/>
        </w:rPr>
        <w:t>: Trẻ em, hộ nghèo, người cao tuổi, người khuyết tật, người có công với cách mạng</w:t>
      </w:r>
    </w:p>
    <w:p w:rsidR="00613227" w:rsidRPr="004F45DB" w:rsidRDefault="00613227" w:rsidP="00613227">
      <w:pPr>
        <w:spacing w:before="120"/>
        <w:ind w:firstLine="540"/>
        <w:rPr>
          <w:b/>
          <w:color w:val="000000"/>
          <w:spacing w:val="-6"/>
        </w:rPr>
      </w:pPr>
      <w:r w:rsidRPr="004F45DB">
        <w:rPr>
          <w:b/>
          <w:color w:val="000000"/>
          <w:spacing w:val="-6"/>
        </w:rPr>
        <w:t>h)</w:t>
      </w:r>
      <w:r w:rsidRPr="004F45DB">
        <w:rPr>
          <w:b/>
          <w:color w:val="000000"/>
          <w:spacing w:val="-6"/>
          <w:lang w:val="vi-VN"/>
        </w:rPr>
        <w:t xml:space="preserve"> Tên mẫu đơn, mẫu tờ khai</w:t>
      </w:r>
      <w:r w:rsidRPr="004F45DB">
        <w:rPr>
          <w:b/>
          <w:color w:val="000000"/>
          <w:spacing w:val="-6"/>
        </w:rPr>
        <w:t xml:space="preserve">: </w:t>
      </w:r>
      <w:r w:rsidRPr="004F45DB">
        <w:rPr>
          <w:color w:val="000000"/>
          <w:spacing w:val="-6"/>
        </w:rPr>
        <w:t>Không</w:t>
      </w:r>
    </w:p>
    <w:p w:rsidR="00613227" w:rsidRPr="004F45DB" w:rsidRDefault="00613227" w:rsidP="00613227">
      <w:pPr>
        <w:spacing w:before="120"/>
        <w:ind w:firstLine="540"/>
        <w:rPr>
          <w:color w:val="000000"/>
        </w:rPr>
      </w:pPr>
      <w:r w:rsidRPr="004F45DB">
        <w:rPr>
          <w:b/>
          <w:color w:val="000000"/>
        </w:rPr>
        <w:t>k)</w:t>
      </w:r>
      <w:r w:rsidRPr="004F45DB">
        <w:rPr>
          <w:b/>
          <w:color w:val="000000"/>
          <w:lang w:val="vi-VN"/>
        </w:rPr>
        <w:t xml:space="preserve"> Yêu cầu, điều kiện thực hiện thủ tục hành chính</w:t>
      </w:r>
      <w:r w:rsidRPr="004F45DB">
        <w:rPr>
          <w:b/>
          <w:color w:val="000000"/>
        </w:rPr>
        <w:t>:</w:t>
      </w:r>
      <w:r w:rsidRPr="004F45DB">
        <w:rPr>
          <w:color w:val="000000"/>
        </w:rPr>
        <w:t xml:space="preserve"> Trường hợp thời điểm hết hạn sử dụng đất trùng với thời điểm xóa góp vốn bằng quyề sử dụng đất nếu người sử dụng đất không có nhu cầu tiếp tục sử dụng đất hoặc không được cơ quan nhà nước có thẩm quyền gia hạn sử dụng đất thì thu hồi Giấy chứng nhận đã cấp</w:t>
      </w:r>
    </w:p>
    <w:p w:rsidR="00613227" w:rsidRPr="004F45DB" w:rsidRDefault="00613227" w:rsidP="00613227">
      <w:pPr>
        <w:spacing w:before="120"/>
        <w:ind w:firstLine="540"/>
        <w:rPr>
          <w:color w:val="000000"/>
          <w:lang w:val="vi-VN"/>
        </w:rPr>
      </w:pPr>
      <w:r w:rsidRPr="004F45DB">
        <w:rPr>
          <w:b/>
          <w:color w:val="000000"/>
        </w:rPr>
        <w:t>l</w:t>
      </w:r>
      <w:r w:rsidRPr="004F45DB">
        <w:rPr>
          <w:b/>
          <w:color w:val="000000"/>
          <w:lang w:val="vi-VN"/>
        </w:rPr>
        <w:t>) Căn cứ pháp lý của thủ tục hành chính</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Luật Đất </w:t>
      </w:r>
      <w:proofErr w:type="gramStart"/>
      <w:r w:rsidRPr="004F45DB">
        <w:rPr>
          <w:rFonts w:eastAsia="Times New Roman"/>
          <w:color w:val="000000"/>
        </w:rPr>
        <w:t>đai</w:t>
      </w:r>
      <w:proofErr w:type="gramEnd"/>
      <w:r w:rsidRPr="004F45DB">
        <w:rPr>
          <w:rFonts w:eastAsia="Times New Roman"/>
          <w:color w:val="000000"/>
        </w:rPr>
        <w:t xml:space="preserve"> năm 2013;</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Luật Nhà ở năm 2014;</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lastRenderedPageBreak/>
        <w:t xml:space="preserve">- Nghị định số 43/2014/NĐ-CP ngày 15/5/2014 của Chính phủ về Quy định chi tiết thi hành một số điều của Luật Đất </w:t>
      </w:r>
      <w:proofErr w:type="gramStart"/>
      <w:r w:rsidRPr="004F45DB">
        <w:rPr>
          <w:rFonts w:eastAsia="Times New Roman"/>
          <w:color w:val="000000"/>
        </w:rPr>
        <w:t>đai</w:t>
      </w:r>
      <w:proofErr w:type="gramEnd"/>
      <w:r w:rsidRPr="004F45DB">
        <w:rPr>
          <w:rFonts w:eastAsia="Times New Roman"/>
          <w:color w:val="000000"/>
        </w:rPr>
        <w:t>;</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Nghị định 01/2017/NĐ-CP ngày 06/01/2017 của Chính phủ sửa đổi bổ sung một số nghị định quy định chi tiết thi hành Luật Đất đai;</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Thông tư số 23/2014/TT-BTNMT ngày 19/5/2014 của Bộ Tài nguyên và Môi trường Quy định về Giấy chứng nhận quyền sử dụng đất, quyền sở hữu nhà ở và tài sản khác gắn liền với đất;</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Thông tư số 24/2014/TT-BTNMT ngày 19/5/2014 của Bộ Tài nguyên và Môi trường Quy định về hồ sơ địa chính; </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Thông tư số 33/2017/TT-BTNMT ngày 29/9/2017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613227" w:rsidRPr="004F45DB" w:rsidRDefault="00613227" w:rsidP="00613227">
      <w:pPr>
        <w:spacing w:before="120"/>
        <w:ind w:firstLine="720"/>
        <w:jc w:val="both"/>
        <w:rPr>
          <w:rFonts w:eastAsia="Times New Roman"/>
          <w:color w:val="000000"/>
        </w:rPr>
      </w:pPr>
      <w:r w:rsidRPr="004F45DB">
        <w:rPr>
          <w:rFonts w:eastAsia="Times New Roman"/>
          <w:color w:val="000000"/>
        </w:rPr>
        <w:t xml:space="preserve">- Quyết định 52/2016/QĐ-UBND ngày 10/12/2016 của </w:t>
      </w:r>
      <w:proofErr w:type="gramStart"/>
      <w:r w:rsidRPr="004F45DB">
        <w:rPr>
          <w:rFonts w:eastAsia="Times New Roman"/>
          <w:color w:val="000000"/>
        </w:rPr>
        <w:t>Uỷ  ban</w:t>
      </w:r>
      <w:proofErr w:type="gramEnd"/>
      <w:r w:rsidRPr="004F45DB">
        <w:rPr>
          <w:rFonts w:eastAsia="Times New Roman"/>
          <w:color w:val="000000"/>
        </w:rPr>
        <w:t xml:space="preserve"> nhân dân thành phố Hồ Chí Minh v/v ban hànhmức thu 10 loại phí và 07 loại phí trên địa bàn Thành phố Hồ Chí Minh.</w:t>
      </w:r>
    </w:p>
    <w:p w:rsidR="00613227" w:rsidRPr="004F45DB" w:rsidRDefault="00613227" w:rsidP="00613227">
      <w:pPr>
        <w:spacing w:before="120"/>
        <w:ind w:firstLine="720"/>
        <w:jc w:val="both"/>
        <w:rPr>
          <w:rFonts w:eastAsia="Times New Roman"/>
          <w:color w:val="000000"/>
        </w:rPr>
      </w:pPr>
    </w:p>
    <w:p w:rsidR="00613227" w:rsidRPr="004F45DB" w:rsidRDefault="00613227" w:rsidP="00613227">
      <w:pPr>
        <w:spacing w:before="120"/>
        <w:ind w:firstLine="720"/>
        <w:jc w:val="both"/>
        <w:rPr>
          <w:rFonts w:eastAsia="Times New Roman"/>
          <w:color w:val="000000"/>
        </w:rPr>
      </w:pPr>
    </w:p>
    <w:p w:rsidR="00E553D0" w:rsidRDefault="00613227" w:rsidP="00613227">
      <w:r w:rsidRPr="004F45DB">
        <w:rPr>
          <w:rFonts w:eastAsia="Times New Roman"/>
          <w:b/>
          <w:color w:val="000000"/>
        </w:rPr>
        <w:br w:type="page"/>
      </w:r>
      <w:bookmarkStart w:id="0" w:name="_GoBack"/>
      <w:bookmarkEnd w:id="0"/>
    </w:p>
    <w:sectPr w:rsidR="00E5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27"/>
    <w:rsid w:val="00613227"/>
    <w:rsid w:val="00E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11AE-9540-4813-9F83-F26736B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27"/>
    <w:pPr>
      <w:spacing w:after="12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B05EA1C-2F36-46C9-959F-74D298363E5E}"/>
</file>

<file path=customXml/itemProps2.xml><?xml version="1.0" encoding="utf-8"?>
<ds:datastoreItem xmlns:ds="http://schemas.openxmlformats.org/officeDocument/2006/customXml" ds:itemID="{D3E996AE-83B9-4120-8E12-8CDA3334DFA9}"/>
</file>

<file path=customXml/itemProps3.xml><?xml version="1.0" encoding="utf-8"?>
<ds:datastoreItem xmlns:ds="http://schemas.openxmlformats.org/officeDocument/2006/customXml" ds:itemID="{27FDC4DE-ACAF-4493-9CDA-A6F188D3ACD7}"/>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2018-05-10T09:29:00Z</dcterms:created>
  <dcterms:modified xsi:type="dcterms:W3CDTF">2018-05-10T09:30:00Z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